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27323">
        <w:fldChar w:fldCharType="begin"/>
      </w:r>
      <w:r w:rsidR="00D27323">
        <w:instrText xml:space="preserve"> DOCPROPERTY  TSG/WGRef  \* MERGEFORMAT </w:instrText>
      </w:r>
      <w:r w:rsidR="00D27323">
        <w:fldChar w:fldCharType="separate"/>
      </w:r>
      <w:r w:rsidR="003609EF">
        <w:rPr>
          <w:b/>
          <w:noProof/>
          <w:sz w:val="24"/>
        </w:rPr>
        <w:t>SA2</w:t>
      </w:r>
      <w:r w:rsidR="00D27323">
        <w:rPr>
          <w:b/>
          <w:noProof/>
          <w:sz w:val="24"/>
        </w:rPr>
        <w:fldChar w:fldCharType="end"/>
      </w:r>
      <w:r w:rsidR="00C66BA2">
        <w:rPr>
          <w:b/>
          <w:noProof/>
          <w:sz w:val="24"/>
        </w:rPr>
        <w:t xml:space="preserve"> </w:t>
      </w:r>
      <w:r>
        <w:rPr>
          <w:b/>
          <w:noProof/>
          <w:sz w:val="24"/>
        </w:rPr>
        <w:t>Meeting #</w:t>
      </w:r>
      <w:r w:rsidR="00D27323">
        <w:fldChar w:fldCharType="begin"/>
      </w:r>
      <w:r w:rsidR="00D27323">
        <w:instrText xml:space="preserve"> DOCPROPERTY  MtgSeq  \* MERGEFORMAT </w:instrText>
      </w:r>
      <w:r w:rsidR="00D27323">
        <w:fldChar w:fldCharType="separate"/>
      </w:r>
      <w:r w:rsidR="00EB09B7" w:rsidRPr="00EB09B7">
        <w:rPr>
          <w:b/>
          <w:noProof/>
          <w:sz w:val="24"/>
        </w:rPr>
        <w:t>158</w:t>
      </w:r>
      <w:r w:rsidR="00D27323">
        <w:rPr>
          <w:b/>
          <w:noProof/>
          <w:sz w:val="24"/>
        </w:rPr>
        <w:fldChar w:fldCharType="end"/>
      </w:r>
      <w:r w:rsidR="00D27323">
        <w:fldChar w:fldCharType="begin"/>
      </w:r>
      <w:r w:rsidR="00D27323">
        <w:instrText xml:space="preserve"> DOCPROPERTY  MtgTitle  \* MERGEFORMAT </w:instrText>
      </w:r>
      <w:r w:rsidR="00D27323">
        <w:fldChar w:fldCharType="separate"/>
      </w:r>
      <w:r w:rsidR="00D27323">
        <w:fldChar w:fldCharType="end"/>
      </w:r>
      <w:r>
        <w:rPr>
          <w:b/>
          <w:i/>
          <w:noProof/>
          <w:sz w:val="28"/>
        </w:rPr>
        <w:tab/>
      </w:r>
      <w:r w:rsidR="00D27323">
        <w:fldChar w:fldCharType="begin"/>
      </w:r>
      <w:r w:rsidR="00D27323">
        <w:instrText xml:space="preserve"> DOCPROPERTY  Tdoc#  \* MERGEFORMAT </w:instrText>
      </w:r>
      <w:r w:rsidR="00D27323">
        <w:fldChar w:fldCharType="separate"/>
      </w:r>
      <w:r w:rsidR="00E13F3D" w:rsidRPr="00E13F3D">
        <w:rPr>
          <w:b/>
          <w:i/>
          <w:noProof/>
          <w:sz w:val="28"/>
        </w:rPr>
        <w:t>S2-2308384</w:t>
      </w:r>
      <w:r w:rsidR="00D27323">
        <w:rPr>
          <w:b/>
          <w:i/>
          <w:noProof/>
          <w:sz w:val="28"/>
        </w:rPr>
        <w:fldChar w:fldCharType="end"/>
      </w:r>
    </w:p>
    <w:p w14:paraId="7CB45193" w14:textId="77777777" w:rsidR="001E41F3" w:rsidRDefault="00D273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73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73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73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3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99A1D" w:rsidR="00F25D98" w:rsidRDefault="00CF2B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323">
            <w:pPr>
              <w:pStyle w:val="CRCoverPage"/>
              <w:spacing w:after="0"/>
              <w:ind w:left="100"/>
              <w:rPr>
                <w:noProof/>
              </w:rPr>
            </w:pPr>
            <w:r>
              <w:fldChar w:fldCharType="begin"/>
            </w:r>
            <w:r>
              <w:instrText xml:space="preserve"> DOCPROPERTY  CrTitle  \* MERGEFORMAT </w:instrText>
            </w:r>
            <w:r>
              <w:fldChar w:fldCharType="separate"/>
            </w:r>
            <w:r w:rsidR="002640DD">
              <w:t>Update of subscribed NSSAI when UE is not registered in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732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76A0A" w:rsidR="001E41F3" w:rsidRPr="00931FEF" w:rsidRDefault="003D4358">
            <w:pPr>
              <w:pStyle w:val="CRCoverPage"/>
              <w:spacing w:after="0"/>
              <w:ind w:left="100"/>
              <w:rPr>
                <w:noProof/>
                <w:lang w:val="de-AT"/>
              </w:rPr>
            </w:pPr>
            <w:r>
              <w:fldChar w:fldCharType="begin"/>
            </w:r>
            <w:r w:rsidRPr="00931FEF">
              <w:rPr>
                <w:lang w:val="de-AT"/>
              </w:rPr>
              <w:instrText xml:space="preserve"> DOCPROPERTY  SourceIfWg  \* MERGEFORMAT </w:instrText>
            </w:r>
            <w:r>
              <w:fldChar w:fldCharType="separate"/>
            </w:r>
            <w:r w:rsidR="00D27323">
              <w:rPr>
                <w:noProof/>
                <w:lang w:val="de-AT"/>
              </w:rPr>
              <w:t>Deutsche Telekom, Mavenir</w:t>
            </w:r>
            <w:r w:rsidR="00D27323">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2732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32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323">
            <w:pPr>
              <w:pStyle w:val="CRCoverPage"/>
              <w:spacing w:after="0"/>
              <w:ind w:left="100"/>
              <w:rPr>
                <w:noProof/>
              </w:rPr>
            </w:pPr>
            <w:r>
              <w:fldChar w:fldCharType="begin"/>
            </w:r>
            <w:r>
              <w:instrText xml:space="preserve"> DOCPROPERTY  ResDate  \* MERGEFORMAT </w:instrText>
            </w:r>
            <w:r>
              <w:fldChar w:fldCharType="separate"/>
            </w:r>
            <w:r w:rsidR="00D24991">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3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32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BC5D" w14:textId="0B703593" w:rsidR="000B084A" w:rsidRDefault="000B084A" w:rsidP="000B084A">
            <w:pPr>
              <w:pStyle w:val="CRCoverPage"/>
              <w:spacing w:after="0"/>
              <w:rPr>
                <w:noProof/>
              </w:rPr>
            </w:pPr>
            <w:r>
              <w:rPr>
                <w:noProof/>
              </w:rPr>
              <w:t xml:space="preserve">See discussion paper </w:t>
            </w:r>
            <w:r w:rsidR="00094EDA" w:rsidRPr="00094EDA">
              <w:rPr>
                <w:noProof/>
              </w:rPr>
              <w:t>S2-2308377</w:t>
            </w:r>
            <w:r>
              <w:rPr>
                <w:noProof/>
              </w:rPr>
              <w:t>.</w:t>
            </w:r>
          </w:p>
          <w:p w14:paraId="43D10225" w14:textId="77777777" w:rsidR="000B084A" w:rsidRDefault="000B084A" w:rsidP="000B084A">
            <w:pPr>
              <w:pStyle w:val="CRCoverPage"/>
              <w:spacing w:after="0"/>
              <w:rPr>
                <w:noProof/>
              </w:rPr>
            </w:pPr>
          </w:p>
          <w:p w14:paraId="444C0E6C" w14:textId="77777777" w:rsidR="000B084A" w:rsidRDefault="000B084A" w:rsidP="000B084A">
            <w:pPr>
              <w:pStyle w:val="CRCoverPage"/>
              <w:spacing w:after="0"/>
              <w:rPr>
                <w:noProof/>
              </w:rPr>
            </w:pPr>
            <w:r>
              <w:rPr>
                <w:noProof/>
              </w:rPr>
              <w:t>In the case of Network Slice Subscription Change:</w:t>
            </w:r>
          </w:p>
          <w:p w14:paraId="34D21BED" w14:textId="77777777" w:rsidR="000B084A" w:rsidRDefault="000B084A" w:rsidP="000B084A">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08AA7DE" w14:textId="7B863301" w:rsidR="001E41F3" w:rsidRDefault="000B084A" w:rsidP="00FE63AF">
            <w:pPr>
              <w:pStyle w:val="CRCoverPage"/>
              <w:numPr>
                <w:ilvl w:val="0"/>
                <w:numId w:val="1"/>
              </w:numPr>
              <w:spacing w:after="0"/>
              <w:rPr>
                <w:noProof/>
              </w:rPr>
            </w:pPr>
            <w:r>
              <w:rPr>
                <w:noProof/>
              </w:rPr>
              <w:t>Current description may not result in the implementation of the correct procedure and may result in inconsistent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857D3" w14:textId="77777777" w:rsidR="00E54007" w:rsidRDefault="00E54007" w:rsidP="00E54007">
            <w:pPr>
              <w:pStyle w:val="CRCoverPage"/>
              <w:spacing w:after="0"/>
              <w:rPr>
                <w:noProof/>
              </w:rPr>
            </w:pPr>
            <w:r>
              <w:rPr>
                <w:noProof/>
              </w:rPr>
              <w:t>Clarify that when updating configured NSSAI via NSSCI, if the AMF can require the UE to re-register, and that the de-registration request includes an indication that re-registration is required. Otherwise, the UE may not perform a re-registration in the intended way when updating configured NSSAI.</w:t>
            </w:r>
          </w:p>
          <w:p w14:paraId="31C656EC" w14:textId="7ACE009B" w:rsidR="001E41F3" w:rsidRDefault="00E54007" w:rsidP="00FE63AF">
            <w:pPr>
              <w:pStyle w:val="CRCoverPage"/>
              <w:spacing w:after="0"/>
              <w:rPr>
                <w:noProof/>
              </w:rPr>
            </w:pPr>
            <w:r>
              <w:rPr>
                <w:noProof/>
              </w:rPr>
              <w:t>So as to avoid changing/contradicting existing behavior, it is also clarified regarding UCU although it is already stated in step 3b of clause 4.2.4 of TS 23.502 because it would add confusion if only the NSSCI-case is mentioned (or worse, it could be understood as an exclusion of the UCU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DFFDF" w14:textId="77777777" w:rsidR="0050294F" w:rsidRDefault="0050294F" w:rsidP="0050294F">
            <w:pPr>
              <w:pStyle w:val="CRCoverPage"/>
              <w:spacing w:after="0"/>
              <w:rPr>
                <w:noProof/>
              </w:rPr>
            </w:pPr>
            <w:r>
              <w:rPr>
                <w:noProof/>
              </w:rPr>
              <w:t>UE may not re-register to the desired NSSAI</w:t>
            </w:r>
          </w:p>
          <w:p w14:paraId="5C4BEB44" w14:textId="27DDCB61" w:rsidR="001E41F3" w:rsidRDefault="0050294F" w:rsidP="00FE63AF">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446" w14:paraId="6A17D7AC" w14:textId="77777777" w:rsidTr="00547111">
        <w:tc>
          <w:tcPr>
            <w:tcW w:w="2694" w:type="dxa"/>
            <w:gridSpan w:val="2"/>
            <w:tcBorders>
              <w:top w:val="single" w:sz="4" w:space="0" w:color="auto"/>
              <w:left w:val="single" w:sz="4" w:space="0" w:color="auto"/>
            </w:tcBorders>
          </w:tcPr>
          <w:p w14:paraId="6DAD5B19" w14:textId="77777777" w:rsidR="001E4446" w:rsidRDefault="001E4446" w:rsidP="001E44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27C9" w:rsidR="001E4446" w:rsidRDefault="001E4446" w:rsidP="001E4446">
            <w:pPr>
              <w:pStyle w:val="CRCoverPage"/>
              <w:spacing w:after="0"/>
              <w:ind w:left="100"/>
              <w:rPr>
                <w:noProof/>
              </w:rPr>
            </w:pPr>
            <w:r w:rsidRPr="00815946">
              <w:rPr>
                <w:noProof/>
              </w:rPr>
              <w:t>5.15.5.2.2</w:t>
            </w:r>
          </w:p>
        </w:tc>
      </w:tr>
      <w:tr w:rsidR="001E4446" w14:paraId="56E1E6C3" w14:textId="77777777" w:rsidTr="00547111">
        <w:tc>
          <w:tcPr>
            <w:tcW w:w="2694" w:type="dxa"/>
            <w:gridSpan w:val="2"/>
            <w:tcBorders>
              <w:left w:val="single" w:sz="4" w:space="0" w:color="auto"/>
            </w:tcBorders>
          </w:tcPr>
          <w:p w14:paraId="2FB9DE77" w14:textId="77777777" w:rsidR="001E4446" w:rsidRDefault="001E4446" w:rsidP="001E4446">
            <w:pPr>
              <w:pStyle w:val="CRCoverPage"/>
              <w:spacing w:after="0"/>
              <w:rPr>
                <w:b/>
                <w:i/>
                <w:noProof/>
                <w:sz w:val="8"/>
                <w:szCs w:val="8"/>
              </w:rPr>
            </w:pPr>
          </w:p>
        </w:tc>
        <w:tc>
          <w:tcPr>
            <w:tcW w:w="6946" w:type="dxa"/>
            <w:gridSpan w:val="9"/>
            <w:tcBorders>
              <w:right w:val="single" w:sz="4" w:space="0" w:color="auto"/>
            </w:tcBorders>
          </w:tcPr>
          <w:p w14:paraId="0898542D" w14:textId="77777777" w:rsidR="001E4446" w:rsidRDefault="001E4446" w:rsidP="001E4446">
            <w:pPr>
              <w:pStyle w:val="CRCoverPage"/>
              <w:spacing w:after="0"/>
              <w:rPr>
                <w:noProof/>
                <w:sz w:val="8"/>
                <w:szCs w:val="8"/>
              </w:rPr>
            </w:pPr>
          </w:p>
        </w:tc>
      </w:tr>
      <w:tr w:rsidR="001E4446" w14:paraId="76F95A8B" w14:textId="77777777" w:rsidTr="00547111">
        <w:tc>
          <w:tcPr>
            <w:tcW w:w="2694" w:type="dxa"/>
            <w:gridSpan w:val="2"/>
            <w:tcBorders>
              <w:left w:val="single" w:sz="4" w:space="0" w:color="auto"/>
            </w:tcBorders>
          </w:tcPr>
          <w:p w14:paraId="335EAB52" w14:textId="77777777" w:rsidR="001E4446" w:rsidRDefault="001E4446" w:rsidP="001E44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446" w:rsidRDefault="001E4446" w:rsidP="001E44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446" w:rsidRDefault="001E4446" w:rsidP="001E4446">
            <w:pPr>
              <w:pStyle w:val="CRCoverPage"/>
              <w:spacing w:after="0"/>
              <w:jc w:val="center"/>
              <w:rPr>
                <w:b/>
                <w:caps/>
                <w:noProof/>
              </w:rPr>
            </w:pPr>
            <w:r>
              <w:rPr>
                <w:b/>
                <w:caps/>
                <w:noProof/>
              </w:rPr>
              <w:t>N</w:t>
            </w:r>
          </w:p>
        </w:tc>
        <w:tc>
          <w:tcPr>
            <w:tcW w:w="2977" w:type="dxa"/>
            <w:gridSpan w:val="4"/>
          </w:tcPr>
          <w:p w14:paraId="304CCBCB" w14:textId="77777777" w:rsidR="001E4446" w:rsidRDefault="001E4446" w:rsidP="001E44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446" w:rsidRDefault="001E4446" w:rsidP="001E4446">
            <w:pPr>
              <w:pStyle w:val="CRCoverPage"/>
              <w:spacing w:after="0"/>
              <w:ind w:left="99"/>
              <w:rPr>
                <w:noProof/>
              </w:rPr>
            </w:pPr>
          </w:p>
        </w:tc>
      </w:tr>
      <w:tr w:rsidR="001E4446" w14:paraId="34ACE2EB" w14:textId="77777777" w:rsidTr="00547111">
        <w:tc>
          <w:tcPr>
            <w:tcW w:w="2694" w:type="dxa"/>
            <w:gridSpan w:val="2"/>
            <w:tcBorders>
              <w:left w:val="single" w:sz="4" w:space="0" w:color="auto"/>
            </w:tcBorders>
          </w:tcPr>
          <w:p w14:paraId="571382F3" w14:textId="77777777" w:rsidR="001E4446" w:rsidRDefault="001E4446" w:rsidP="001E44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2A26ED" w:rsidR="001E4446" w:rsidRDefault="001E4446" w:rsidP="001E44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446" w:rsidRDefault="001E4446" w:rsidP="001E4446">
            <w:pPr>
              <w:pStyle w:val="CRCoverPage"/>
              <w:spacing w:after="0"/>
              <w:jc w:val="center"/>
              <w:rPr>
                <w:b/>
                <w:caps/>
                <w:noProof/>
              </w:rPr>
            </w:pPr>
          </w:p>
        </w:tc>
        <w:tc>
          <w:tcPr>
            <w:tcW w:w="2977" w:type="dxa"/>
            <w:gridSpan w:val="4"/>
          </w:tcPr>
          <w:p w14:paraId="7DB274D8" w14:textId="77777777" w:rsidR="001E4446" w:rsidRDefault="001E4446" w:rsidP="001E44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A9347D" w:rsidR="001E4446" w:rsidRDefault="001E4446" w:rsidP="001E4446">
            <w:pPr>
              <w:pStyle w:val="CRCoverPage"/>
              <w:spacing w:after="0"/>
              <w:ind w:left="99"/>
              <w:rPr>
                <w:noProof/>
              </w:rPr>
            </w:pPr>
            <w:r>
              <w:rPr>
                <w:noProof/>
              </w:rPr>
              <w:t xml:space="preserve">TS 23.502 CR 4250 </w:t>
            </w:r>
          </w:p>
        </w:tc>
      </w:tr>
      <w:tr w:rsidR="001E4446" w14:paraId="446DDBAC" w14:textId="77777777" w:rsidTr="00547111">
        <w:tc>
          <w:tcPr>
            <w:tcW w:w="2694" w:type="dxa"/>
            <w:gridSpan w:val="2"/>
            <w:tcBorders>
              <w:left w:val="single" w:sz="4" w:space="0" w:color="auto"/>
            </w:tcBorders>
          </w:tcPr>
          <w:p w14:paraId="678A1AA6" w14:textId="77777777" w:rsidR="001E4446" w:rsidRDefault="001E4446" w:rsidP="001E44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0426" w:rsidR="001E4446" w:rsidRDefault="001E4446" w:rsidP="001E4446">
            <w:pPr>
              <w:pStyle w:val="CRCoverPage"/>
              <w:spacing w:after="0"/>
              <w:jc w:val="center"/>
              <w:rPr>
                <w:b/>
                <w:caps/>
                <w:noProof/>
              </w:rPr>
            </w:pPr>
            <w:r>
              <w:rPr>
                <w:b/>
                <w:caps/>
                <w:noProof/>
              </w:rPr>
              <w:t>x</w:t>
            </w:r>
          </w:p>
        </w:tc>
        <w:tc>
          <w:tcPr>
            <w:tcW w:w="2977" w:type="dxa"/>
            <w:gridSpan w:val="4"/>
          </w:tcPr>
          <w:p w14:paraId="1A4306D9" w14:textId="77777777" w:rsidR="001E4446" w:rsidRDefault="001E4446" w:rsidP="001E44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446" w:rsidRDefault="001E4446" w:rsidP="001E4446">
            <w:pPr>
              <w:pStyle w:val="CRCoverPage"/>
              <w:spacing w:after="0"/>
              <w:ind w:left="99"/>
              <w:rPr>
                <w:noProof/>
              </w:rPr>
            </w:pPr>
            <w:r>
              <w:rPr>
                <w:noProof/>
              </w:rPr>
              <w:t xml:space="preserve">TS/TR ... CR ... </w:t>
            </w:r>
          </w:p>
        </w:tc>
      </w:tr>
      <w:tr w:rsidR="001E4446" w14:paraId="55C714D2" w14:textId="77777777" w:rsidTr="00547111">
        <w:tc>
          <w:tcPr>
            <w:tcW w:w="2694" w:type="dxa"/>
            <w:gridSpan w:val="2"/>
            <w:tcBorders>
              <w:left w:val="single" w:sz="4" w:space="0" w:color="auto"/>
            </w:tcBorders>
          </w:tcPr>
          <w:p w14:paraId="45913E62" w14:textId="77777777" w:rsidR="001E4446" w:rsidRDefault="001E4446" w:rsidP="001E44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0C88" w:rsidR="001E4446" w:rsidRDefault="001E4446" w:rsidP="001E4446">
            <w:pPr>
              <w:pStyle w:val="CRCoverPage"/>
              <w:spacing w:after="0"/>
              <w:jc w:val="center"/>
              <w:rPr>
                <w:b/>
                <w:caps/>
                <w:noProof/>
              </w:rPr>
            </w:pPr>
            <w:r>
              <w:rPr>
                <w:b/>
                <w:caps/>
                <w:noProof/>
              </w:rPr>
              <w:t>x</w:t>
            </w:r>
          </w:p>
        </w:tc>
        <w:tc>
          <w:tcPr>
            <w:tcW w:w="2977" w:type="dxa"/>
            <w:gridSpan w:val="4"/>
          </w:tcPr>
          <w:p w14:paraId="1B4FF921" w14:textId="77777777" w:rsidR="001E4446" w:rsidRDefault="001E4446" w:rsidP="001E44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446" w:rsidRDefault="001E4446" w:rsidP="001E4446">
            <w:pPr>
              <w:pStyle w:val="CRCoverPage"/>
              <w:spacing w:after="0"/>
              <w:ind w:left="99"/>
              <w:rPr>
                <w:noProof/>
              </w:rPr>
            </w:pPr>
            <w:r>
              <w:rPr>
                <w:noProof/>
              </w:rPr>
              <w:t xml:space="preserve">TS/TR ... CR ... </w:t>
            </w:r>
          </w:p>
        </w:tc>
      </w:tr>
      <w:tr w:rsidR="001E4446" w14:paraId="60DF82CC" w14:textId="77777777" w:rsidTr="008863B9">
        <w:tc>
          <w:tcPr>
            <w:tcW w:w="2694" w:type="dxa"/>
            <w:gridSpan w:val="2"/>
            <w:tcBorders>
              <w:left w:val="single" w:sz="4" w:space="0" w:color="auto"/>
            </w:tcBorders>
          </w:tcPr>
          <w:p w14:paraId="517696CD" w14:textId="77777777" w:rsidR="001E4446" w:rsidRDefault="001E4446" w:rsidP="001E4446">
            <w:pPr>
              <w:pStyle w:val="CRCoverPage"/>
              <w:spacing w:after="0"/>
              <w:rPr>
                <w:b/>
                <w:i/>
                <w:noProof/>
              </w:rPr>
            </w:pPr>
          </w:p>
        </w:tc>
        <w:tc>
          <w:tcPr>
            <w:tcW w:w="6946" w:type="dxa"/>
            <w:gridSpan w:val="9"/>
            <w:tcBorders>
              <w:right w:val="single" w:sz="4" w:space="0" w:color="auto"/>
            </w:tcBorders>
          </w:tcPr>
          <w:p w14:paraId="4D84207F" w14:textId="77777777" w:rsidR="001E4446" w:rsidRDefault="001E4446" w:rsidP="001E4446">
            <w:pPr>
              <w:pStyle w:val="CRCoverPage"/>
              <w:spacing w:after="0"/>
              <w:rPr>
                <w:noProof/>
              </w:rPr>
            </w:pPr>
          </w:p>
        </w:tc>
      </w:tr>
      <w:tr w:rsidR="001E4446" w14:paraId="556B87B6" w14:textId="77777777" w:rsidTr="008863B9">
        <w:tc>
          <w:tcPr>
            <w:tcW w:w="2694" w:type="dxa"/>
            <w:gridSpan w:val="2"/>
            <w:tcBorders>
              <w:left w:val="single" w:sz="4" w:space="0" w:color="auto"/>
              <w:bottom w:val="single" w:sz="4" w:space="0" w:color="auto"/>
            </w:tcBorders>
          </w:tcPr>
          <w:p w14:paraId="79A9C411" w14:textId="77777777" w:rsidR="001E4446" w:rsidRDefault="001E4446" w:rsidP="001E44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446" w:rsidRDefault="001E4446" w:rsidP="001E4446">
            <w:pPr>
              <w:pStyle w:val="CRCoverPage"/>
              <w:spacing w:after="0"/>
              <w:ind w:left="100"/>
              <w:rPr>
                <w:noProof/>
              </w:rPr>
            </w:pPr>
          </w:p>
        </w:tc>
      </w:tr>
      <w:tr w:rsidR="001E4446" w:rsidRPr="008863B9" w14:paraId="45BFE792" w14:textId="77777777" w:rsidTr="008863B9">
        <w:tc>
          <w:tcPr>
            <w:tcW w:w="2694" w:type="dxa"/>
            <w:gridSpan w:val="2"/>
            <w:tcBorders>
              <w:top w:val="single" w:sz="4" w:space="0" w:color="auto"/>
              <w:bottom w:val="single" w:sz="4" w:space="0" w:color="auto"/>
            </w:tcBorders>
          </w:tcPr>
          <w:p w14:paraId="194242DD" w14:textId="77777777" w:rsidR="001E4446" w:rsidRPr="008863B9" w:rsidRDefault="001E4446" w:rsidP="001E44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4446" w:rsidRPr="008863B9" w:rsidRDefault="001E4446" w:rsidP="001E4446">
            <w:pPr>
              <w:pStyle w:val="CRCoverPage"/>
              <w:spacing w:after="0"/>
              <w:ind w:left="100"/>
              <w:rPr>
                <w:noProof/>
                <w:sz w:val="8"/>
                <w:szCs w:val="8"/>
              </w:rPr>
            </w:pPr>
          </w:p>
        </w:tc>
      </w:tr>
      <w:tr w:rsidR="001E44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4446" w:rsidRDefault="001E4446" w:rsidP="001E44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4446" w:rsidRDefault="001E4446" w:rsidP="001E44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49447" w14:textId="77777777" w:rsidR="0095272E" w:rsidRDefault="0095272E" w:rsidP="0095272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C9B294D" w14:textId="77777777" w:rsidR="00C532D9" w:rsidRPr="001B7C50" w:rsidRDefault="00C532D9" w:rsidP="00C532D9">
      <w:pPr>
        <w:pStyle w:val="Heading5"/>
      </w:pPr>
      <w:bookmarkStart w:id="8" w:name="_Toc20149920"/>
      <w:bookmarkStart w:id="9" w:name="_Toc27846719"/>
      <w:bookmarkStart w:id="10" w:name="_Toc36187850"/>
      <w:bookmarkStart w:id="11" w:name="_Toc45183754"/>
      <w:bookmarkStart w:id="12" w:name="_Toc47342596"/>
      <w:bookmarkStart w:id="13" w:name="_Toc51769297"/>
      <w:bookmarkStart w:id="14" w:name="_Toc138309296"/>
      <w:bookmarkEnd w:id="1"/>
      <w:bookmarkEnd w:id="2"/>
      <w:bookmarkEnd w:id="3"/>
      <w:bookmarkEnd w:id="4"/>
      <w:bookmarkEnd w:id="5"/>
      <w:bookmarkEnd w:id="6"/>
      <w:bookmarkEnd w:id="7"/>
      <w:r w:rsidRPr="001B7C50">
        <w:t>5.15.5.2.2</w:t>
      </w:r>
      <w:r w:rsidRPr="001B7C50">
        <w:tab/>
        <w:t>Modification of the Set of Network Slice(s) for a UE</w:t>
      </w:r>
      <w:bookmarkEnd w:id="8"/>
      <w:bookmarkEnd w:id="9"/>
      <w:bookmarkEnd w:id="10"/>
      <w:bookmarkEnd w:id="11"/>
      <w:bookmarkEnd w:id="12"/>
      <w:bookmarkEnd w:id="13"/>
      <w:bookmarkEnd w:id="14"/>
    </w:p>
    <w:p w14:paraId="278C36D5" w14:textId="77777777" w:rsidR="00C532D9" w:rsidRPr="001B7C50" w:rsidRDefault="00C532D9" w:rsidP="00C532D9">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49204446" w14:textId="77777777" w:rsidR="00C532D9" w:rsidRPr="001B7C50" w:rsidRDefault="00C532D9" w:rsidP="00C532D9">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75E8026D" w14:textId="77777777" w:rsidR="00C532D9" w:rsidRPr="001B7C50" w:rsidRDefault="00C532D9" w:rsidP="00C532D9">
      <w:pPr>
        <w:pStyle w:val="B1"/>
      </w:pPr>
      <w:r w:rsidRPr="001B7C50">
        <w:t>-</w:t>
      </w:r>
      <w:r w:rsidRPr="001B7C50">
        <w:tab/>
        <w:t xml:space="preserve">an indication that the acknowledgement from UE is </w:t>
      </w:r>
      <w:proofErr w:type="gramStart"/>
      <w:r w:rsidRPr="001B7C50">
        <w:t>required;</w:t>
      </w:r>
      <w:proofErr w:type="gramEnd"/>
    </w:p>
    <w:p w14:paraId="60B1F6FF" w14:textId="77777777" w:rsidR="00C532D9" w:rsidRPr="001B7C50" w:rsidRDefault="00C532D9" w:rsidP="00C532D9">
      <w:pPr>
        <w:pStyle w:val="B1"/>
      </w:pPr>
      <w:r w:rsidRPr="001B7C50">
        <w:t>-</w:t>
      </w:r>
      <w:r w:rsidRPr="001B7C50">
        <w:tab/>
        <w:t>Configured NSSAI for the Serving PLMN (if required), rejected S-NSSAI(s) (if required) and TAI list, and</w:t>
      </w:r>
    </w:p>
    <w:p w14:paraId="265D87F4" w14:textId="77777777" w:rsidR="00C532D9" w:rsidRPr="001B7C50" w:rsidRDefault="00C532D9" w:rsidP="00C532D9">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6D356405" w14:textId="77777777" w:rsidR="00C532D9" w:rsidRPr="001B7C50" w:rsidRDefault="00C532D9" w:rsidP="00C532D9">
      <w:pPr>
        <w:pStyle w:val="B2"/>
      </w:pPr>
      <w:r w:rsidRPr="001B7C50">
        <w:tab/>
        <w:t>Furthermore:</w:t>
      </w:r>
    </w:p>
    <w:p w14:paraId="344AFF7D" w14:textId="77777777" w:rsidR="00C532D9" w:rsidRPr="001B7C50" w:rsidRDefault="00C532D9" w:rsidP="00C532D9">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3C383900" w14:textId="77777777" w:rsidR="00C532D9" w:rsidRPr="001B7C50" w:rsidRDefault="00C532D9" w:rsidP="00C532D9">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53EF7FA1" w14:textId="77777777" w:rsidR="00C532D9" w:rsidRPr="001B7C50" w:rsidRDefault="00C532D9" w:rsidP="00C532D9">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26001A08" w14:textId="77777777" w:rsidR="00C532D9" w:rsidRPr="001B7C50" w:rsidRDefault="00C532D9" w:rsidP="00C532D9">
      <w:pPr>
        <w:pStyle w:val="B3"/>
      </w:pPr>
      <w:r w:rsidRPr="001B7C50">
        <w:t>-</w:t>
      </w:r>
      <w:r w:rsidRPr="001B7C50">
        <w:tab/>
        <w:t>The UE deletes any stored (old) Allowed NSSAI and associated mapping as well as any (old) rejected S-NSSAI.</w:t>
      </w:r>
    </w:p>
    <w:p w14:paraId="6CF376E0" w14:textId="77777777" w:rsidR="00C532D9" w:rsidRPr="001B7C50" w:rsidRDefault="00C532D9" w:rsidP="00C532D9">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CBC61C1" w14:textId="77777777" w:rsidR="003D4358" w:rsidRDefault="003D4358" w:rsidP="003D4358">
      <w:pPr>
        <w:pStyle w:val="B3"/>
        <w:ind w:left="567"/>
        <w:rPr>
          <w:ins w:id="15" w:author="Colom Ikuno, Josep" w:date="2023-07-26T15:32:00Z"/>
        </w:rPr>
      </w:pPr>
      <w:ins w:id="16" w:author="Colom Ikuno, Josep" w:date="2023-07-26T15:32:00Z">
        <w:r w:rsidRPr="0008141B">
          <w:t>-</w:t>
        </w:r>
        <w:r w:rsidRPr="0008141B">
          <w:tab/>
          <w:t>If</w:t>
        </w:r>
        <w:r>
          <w:t xml:space="preserve"> </w:t>
        </w:r>
        <w:r w:rsidRPr="0008141B">
          <w:t xml:space="preserve">changes to the </w:t>
        </w:r>
        <w:r>
          <w:t>Configured</w:t>
        </w:r>
        <w:r w:rsidRPr="0008141B">
          <w:t xml:space="preserve"> NSSAI</w:t>
        </w:r>
        <w:r>
          <w:t xml:space="preserve"> </w:t>
        </w:r>
        <w:r w:rsidRPr="00DC56AE">
          <w:t>require the UE to perform immediately a Registration procedure because</w:t>
        </w:r>
        <w:r>
          <w:t xml:space="preserve"> of AMF local policies, then:</w:t>
        </w:r>
      </w:ins>
    </w:p>
    <w:p w14:paraId="21FEF3F8" w14:textId="77777777" w:rsidR="003D4358" w:rsidRDefault="003D4358" w:rsidP="003D4358">
      <w:pPr>
        <w:pStyle w:val="B3"/>
        <w:ind w:left="851" w:firstLine="0"/>
        <w:rPr>
          <w:ins w:id="17" w:author="Colom Ikuno, Josep" w:date="2023-07-26T15:32:00Z"/>
        </w:rPr>
      </w:pPr>
      <w:ins w:id="18" w:author="Colom Ikuno, Josep" w:date="2023-07-26T15:32:00Z">
        <w:r>
          <w:t>-</w:t>
        </w:r>
        <w:r>
          <w:tab/>
          <w:t xml:space="preserve">If the changes are detected </w:t>
        </w:r>
        <w:r w:rsidRPr="007D096E">
          <w:t xml:space="preserve">during a </w:t>
        </w:r>
        <w:proofErr w:type="gramStart"/>
        <w:r w:rsidRPr="007D096E">
          <w:t>Registration</w:t>
        </w:r>
        <w:proofErr w:type="gramEnd"/>
        <w:r w:rsidRPr="007D096E">
          <w:t xml:space="preserve"> procedure</w:t>
        </w:r>
        <w:r>
          <w:t xml:space="preserve">, </w:t>
        </w:r>
        <w:r w:rsidRPr="00AF05D8">
          <w:t xml:space="preserve">after receiving the acknowledgement from </w:t>
        </w:r>
        <w:r>
          <w:t xml:space="preserve">the </w:t>
        </w:r>
        <w:r w:rsidRPr="00AF05D8">
          <w:t>UE</w:t>
        </w:r>
        <w:r>
          <w:t xml:space="preserve">, the AMF </w:t>
        </w:r>
        <w:r w:rsidRPr="00AF05D8">
          <w:t>send</w:t>
        </w:r>
        <w:r>
          <w:t>s</w:t>
        </w:r>
        <w:r w:rsidRPr="00AF05D8">
          <w:t xml:space="preserve"> to the UE a de-registration request with an indication that re-registration is required</w:t>
        </w:r>
        <w:r w:rsidRPr="00CF00D0">
          <w:t xml:space="preserve"> </w:t>
        </w:r>
        <w:r>
          <w:t xml:space="preserve">as described in clause </w:t>
        </w:r>
        <w:r w:rsidRPr="00AC5CB5">
          <w:t>4.2.2.2.2</w:t>
        </w:r>
        <w:r>
          <w:t xml:space="preserve"> of TS 23.502 [3]. </w:t>
        </w:r>
      </w:ins>
    </w:p>
    <w:p w14:paraId="4CE2362D" w14:textId="77777777" w:rsidR="003D4358" w:rsidRPr="00DC56AE" w:rsidRDefault="003D4358" w:rsidP="003D4358">
      <w:pPr>
        <w:pStyle w:val="B3"/>
        <w:rPr>
          <w:ins w:id="19" w:author="Colom Ikuno, Josep" w:date="2023-07-26T15:32:00Z"/>
        </w:rPr>
      </w:pPr>
      <w:ins w:id="20" w:author="Colom Ikuno, Josep" w:date="2023-07-26T15:32:00Z">
        <w:r>
          <w:t>-</w:t>
        </w:r>
        <w:r>
          <w:tab/>
          <w:t xml:space="preserve">If the changes are detected using the </w:t>
        </w:r>
        <w:r w:rsidRPr="00C056AC">
          <w:t>UE Configuration Update</w:t>
        </w:r>
        <w:r>
          <w:t xml:space="preserve"> procedure, the AMF includes an indication that a</w:t>
        </w:r>
        <w:r w:rsidRPr="00383ABF">
          <w:t xml:space="preserve"> </w:t>
        </w:r>
        <w:proofErr w:type="gramStart"/>
        <w:r w:rsidRPr="00383ABF">
          <w:t>Registration</w:t>
        </w:r>
        <w:proofErr w:type="gramEnd"/>
        <w:r w:rsidRPr="00383ABF">
          <w:t xml:space="preserve"> procedure is required</w:t>
        </w:r>
        <w:r>
          <w:t xml:space="preserve"> as described in </w:t>
        </w:r>
        <w:r w:rsidRPr="0008141B">
          <w:t>clause 4.2.4</w:t>
        </w:r>
        <w:r>
          <w:t xml:space="preserve"> of </w:t>
        </w:r>
        <w:r w:rsidRPr="0008141B">
          <w:t>TS</w:t>
        </w:r>
        <w:r>
          <w:t> </w:t>
        </w:r>
        <w:r w:rsidRPr="0008141B">
          <w:t>23.502</w:t>
        </w:r>
        <w:r>
          <w:t> </w:t>
        </w:r>
        <w:r w:rsidRPr="0008141B">
          <w:t>[3]</w:t>
        </w:r>
        <w:r>
          <w:t>.</w:t>
        </w:r>
      </w:ins>
    </w:p>
    <w:p w14:paraId="532464A3" w14:textId="77777777" w:rsidR="00C532D9" w:rsidRDefault="00C532D9" w:rsidP="00C532D9">
      <w:pPr>
        <w:pStyle w:val="B1"/>
      </w:pPr>
      <w:r>
        <w:t>-</w:t>
      </w:r>
      <w:r>
        <w:tab/>
        <w:t>If the AMF determines that the S-NSSAI in the Allowed NSSAI is replaced with Alternative S-NSSAI, the AMF provides the mapping of old S-NSSAI to the Alternative S-NSSAI to the UE (as described in clause 5.15.19).</w:t>
      </w:r>
    </w:p>
    <w:p w14:paraId="3635A565" w14:textId="77777777" w:rsidR="00C532D9" w:rsidRPr="001B7C50" w:rsidRDefault="00C532D9" w:rsidP="00C532D9">
      <w:pPr>
        <w:rPr>
          <w:lang w:eastAsia="zh-CN"/>
        </w:rPr>
      </w:pPr>
      <w:r w:rsidRPr="001B7C50">
        <w:rPr>
          <w:lang w:eastAsia="zh-CN"/>
        </w:rPr>
        <w:lastRenderedPageBreak/>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4316E7E9" w14:textId="77777777" w:rsidR="00C532D9" w:rsidRPr="001B7C50" w:rsidRDefault="00C532D9" w:rsidP="00C532D9">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0CBB5C7" w14:textId="77777777" w:rsidR="00C532D9" w:rsidRPr="001B7C50" w:rsidRDefault="00C532D9" w:rsidP="00C532D9">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02096EDC" w14:textId="77777777" w:rsidR="00C532D9" w:rsidRPr="001B7C50" w:rsidRDefault="00C532D9" w:rsidP="00C532D9">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3EEEA00D" w14:textId="77777777" w:rsidR="00C532D9" w:rsidRPr="001B7C50" w:rsidRDefault="00C532D9" w:rsidP="00C532D9">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637EDA0E" w14:textId="77777777" w:rsidR="00C532D9" w:rsidRPr="001B7C50" w:rsidRDefault="00C532D9" w:rsidP="00C532D9">
      <w:proofErr w:type="gramStart"/>
      <w:r w:rsidRPr="001B7C50">
        <w:t>In order to</w:t>
      </w:r>
      <w:proofErr w:type="gramEnd"/>
      <w:r w:rsidRPr="001B7C50">
        <w:t xml:space="preserve"> change the set of S-NSSAIs the UE is registered to over an Access Type, the UE shall initiate a Registration procedure over this Access Type as specified in clause 5.15.5.2.1.</w:t>
      </w:r>
    </w:p>
    <w:p w14:paraId="148038EF" w14:textId="77777777" w:rsidR="00C532D9" w:rsidRPr="001B7C50" w:rsidRDefault="00C532D9" w:rsidP="00C532D9">
      <w:r w:rsidRPr="001B7C50">
        <w:t>If, for an established PDU Session:</w:t>
      </w:r>
    </w:p>
    <w:p w14:paraId="1614E73E" w14:textId="77777777" w:rsidR="00C532D9" w:rsidRPr="001B7C50" w:rsidRDefault="00C532D9" w:rsidP="00C532D9">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3AF7F4C3" w14:textId="77777777" w:rsidR="00C532D9" w:rsidRPr="001B7C50" w:rsidRDefault="00C532D9" w:rsidP="00C532D9">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5575C25E" w14:textId="77777777" w:rsidR="00C532D9" w:rsidRPr="001B7C50" w:rsidRDefault="00C532D9" w:rsidP="00C532D9">
      <w:r w:rsidRPr="001B7C50">
        <w:t>the network shall release this PDU Session as follows.</w:t>
      </w:r>
    </w:p>
    <w:p w14:paraId="21AE6EB6" w14:textId="77777777" w:rsidR="00C532D9" w:rsidRPr="001B7C50" w:rsidRDefault="00C532D9" w:rsidP="00C532D9">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3BD9F86F" w14:textId="77777777" w:rsidR="00C532D9" w:rsidRPr="001B7C50" w:rsidRDefault="00C532D9" w:rsidP="00C532D9">
      <w:r w:rsidRPr="001B7C50">
        <w:t>A change of the set of S-NSSAIs (whether UE or Network initiated) to which the UE is registered may, subject to operator policy, lead to AMF change, as described in clause 5.15.5.2.1.</w:t>
      </w:r>
    </w:p>
    <w:p w14:paraId="341C9CA2" w14:textId="77777777" w:rsidR="00C532D9" w:rsidRPr="001B7C50" w:rsidRDefault="00C532D9" w:rsidP="00C532D9">
      <w:r>
        <w:t>If the AMF supports the Network Slice Replacement feature and is configured to use the NSSF to trigger the Network Slice Replacement, the AMF subscribes with the NSSF for notifications when any of the S-NSSAIs served by the AMF (</w:t>
      </w:r>
      <w:proofErr w:type="gramStart"/>
      <w:r>
        <w:t>e.g.</w:t>
      </w:r>
      <w:proofErr w:type="gramEnd"/>
      <w:r>
        <w:t xml:space="preserve"> the S-NSSAI in the Serving PLMN and the HPLMN S-NSSAI in roaming case) has to be replaced as described in clause 5.15.19.</w:t>
      </w:r>
    </w:p>
    <w:p w14:paraId="48B1B251" w14:textId="77777777" w:rsidR="00C532D9" w:rsidRDefault="00C532D9" w:rsidP="00C532D9">
      <w:r>
        <w:t xml:space="preserve">If the AMF supports the Network Slice Instance Replacement and configured to use Network Slice Instance Replacement, the AMF subscribes with the NSSF for notifications when a </w:t>
      </w:r>
      <w:proofErr w:type="gramStart"/>
      <w:r>
        <w:t>Network Slice instances</w:t>
      </w:r>
      <w:proofErr w:type="gramEnd"/>
      <w:r>
        <w:t xml:space="preserve"> served by the AMF is congested or no longer available as described in clause 5.15.20.</w:t>
      </w:r>
    </w:p>
    <w:p w14:paraId="6412A17E" w14:textId="77777777" w:rsidR="00C532D9" w:rsidRDefault="00C532D9" w:rsidP="00C532D9">
      <w:r>
        <w:t>The AMF may perform Network Slice Replacement for the PDU Session as described in clause 5.15.19.</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B2F5" w14:textId="77777777" w:rsidR="00332285" w:rsidRDefault="00332285">
      <w:r>
        <w:separator/>
      </w:r>
    </w:p>
  </w:endnote>
  <w:endnote w:type="continuationSeparator" w:id="0">
    <w:p w14:paraId="3CD7F680" w14:textId="77777777" w:rsidR="00332285" w:rsidRDefault="0033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5ABE" w14:textId="77777777" w:rsidR="00332285" w:rsidRDefault="00332285">
      <w:r>
        <w:separator/>
      </w:r>
    </w:p>
  </w:footnote>
  <w:footnote w:type="continuationSeparator" w:id="0">
    <w:p w14:paraId="4CE2BE15" w14:textId="77777777" w:rsidR="00332285" w:rsidRDefault="0033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F91426E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17468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DA"/>
    <w:rsid w:val="000A6394"/>
    <w:rsid w:val="000B084A"/>
    <w:rsid w:val="000B7FED"/>
    <w:rsid w:val="000C038A"/>
    <w:rsid w:val="000C6598"/>
    <w:rsid w:val="000D44B3"/>
    <w:rsid w:val="00107026"/>
    <w:rsid w:val="00145D43"/>
    <w:rsid w:val="00192C46"/>
    <w:rsid w:val="001A08B3"/>
    <w:rsid w:val="001A2CA0"/>
    <w:rsid w:val="001A7B60"/>
    <w:rsid w:val="001B52F0"/>
    <w:rsid w:val="001B7A65"/>
    <w:rsid w:val="001E41F3"/>
    <w:rsid w:val="001E4446"/>
    <w:rsid w:val="0026004D"/>
    <w:rsid w:val="002640DD"/>
    <w:rsid w:val="00275D12"/>
    <w:rsid w:val="00284FEB"/>
    <w:rsid w:val="002860C4"/>
    <w:rsid w:val="0029546D"/>
    <w:rsid w:val="002B5741"/>
    <w:rsid w:val="002E472E"/>
    <w:rsid w:val="00305409"/>
    <w:rsid w:val="00332285"/>
    <w:rsid w:val="003609EF"/>
    <w:rsid w:val="0036231A"/>
    <w:rsid w:val="00374DD4"/>
    <w:rsid w:val="003D4358"/>
    <w:rsid w:val="003E1A36"/>
    <w:rsid w:val="00410371"/>
    <w:rsid w:val="004242F1"/>
    <w:rsid w:val="004B75B7"/>
    <w:rsid w:val="0050294F"/>
    <w:rsid w:val="0051580D"/>
    <w:rsid w:val="00547111"/>
    <w:rsid w:val="00592D74"/>
    <w:rsid w:val="005B032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2B3"/>
    <w:rsid w:val="008863B9"/>
    <w:rsid w:val="008A45A6"/>
    <w:rsid w:val="008D7D23"/>
    <w:rsid w:val="008F3789"/>
    <w:rsid w:val="008F686C"/>
    <w:rsid w:val="009148DE"/>
    <w:rsid w:val="00931FEF"/>
    <w:rsid w:val="00941E30"/>
    <w:rsid w:val="009527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2D9"/>
    <w:rsid w:val="00C54FFA"/>
    <w:rsid w:val="00C66BA2"/>
    <w:rsid w:val="00C95985"/>
    <w:rsid w:val="00CC5026"/>
    <w:rsid w:val="00CC68D0"/>
    <w:rsid w:val="00CF2B8A"/>
    <w:rsid w:val="00D03F9A"/>
    <w:rsid w:val="00D06D51"/>
    <w:rsid w:val="00D24991"/>
    <w:rsid w:val="00D27323"/>
    <w:rsid w:val="00D50255"/>
    <w:rsid w:val="00D66520"/>
    <w:rsid w:val="00DE34CF"/>
    <w:rsid w:val="00E13F3D"/>
    <w:rsid w:val="00E34898"/>
    <w:rsid w:val="00E54007"/>
    <w:rsid w:val="00EB09B7"/>
    <w:rsid w:val="00EE7D7C"/>
    <w:rsid w:val="00F2383D"/>
    <w:rsid w:val="00F25D98"/>
    <w:rsid w:val="00F300FB"/>
    <w:rsid w:val="00FB6386"/>
    <w:rsid w:val="00FE63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95272E"/>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95272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9527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272E"/>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C532D9"/>
    <w:rPr>
      <w:rFonts w:ascii="Times New Roman" w:hAnsi="Times New Roman"/>
      <w:lang w:val="en-GB" w:eastAsia="en-US"/>
    </w:rPr>
  </w:style>
  <w:style w:type="character" w:customStyle="1" w:styleId="B2Char">
    <w:name w:val="B2 Char"/>
    <w:link w:val="B2"/>
    <w:rsid w:val="00C532D9"/>
    <w:rPr>
      <w:rFonts w:ascii="Times New Roman" w:hAnsi="Times New Roman"/>
      <w:lang w:val="en-GB" w:eastAsia="en-US"/>
    </w:rPr>
  </w:style>
  <w:style w:type="paragraph" w:styleId="Revision">
    <w:name w:val="Revision"/>
    <w:hidden/>
    <w:uiPriority w:val="99"/>
    <w:semiHidden/>
    <w:rsid w:val="00295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1735</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23</cp:revision>
  <cp:lastPrinted>1899-12-31T23:00:00Z</cp:lastPrinted>
  <dcterms:created xsi:type="dcterms:W3CDTF">2020-02-03T08:32:00Z</dcterms:created>
  <dcterms:modified xsi:type="dcterms:W3CDTF">2023-08-01T17:41:00Z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S2-2308384</vt:lpwstr>
  </property>
  <property fmtid="{D5CDD505-2E9C-101B-9397-08002B2CF9AE}" pid="10" name="Spec#">
    <vt:lpwstr>23.501</vt:lpwstr>
  </property>
  <property fmtid="{D5CDD505-2E9C-101B-9397-08002B2CF9AE}" pid="11" name="Cr#">
    <vt:lpwstr>4695</vt:lpwstr>
  </property>
  <property fmtid="{D5CDD505-2E9C-101B-9397-08002B2CF9AE}" pid="12" name="Revision">
    <vt:lpwstr>-</vt:lpwstr>
  </property>
  <property fmtid="{D5CDD505-2E9C-101B-9397-08002B2CF9AE}" pid="13" name="Version">
    <vt:lpwstr>18.2.2</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2023-07-25T08:42:35Z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170f9810-1616-4f70-a270-be86287492aa</vt:lpwstr>
  </property>
  <property fmtid="{D5CDD505-2E9C-101B-9397-08002B2CF9AE}" pid="27" name="MSIP_Label_55339bf0-f345-473a-9ec8-6ca7c8197055_ContentBits">
    <vt:lpwstr>0</vt:lpwstr>
  </property>
</Properties>
</file>